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9A" w:rsidRPr="00047A4C" w:rsidRDefault="00567FEB">
      <w:pPr>
        <w:rPr>
          <w:sz w:val="32"/>
          <w:szCs w:val="32"/>
        </w:rPr>
      </w:pPr>
      <w:r w:rsidRPr="00047A4C">
        <w:rPr>
          <w:b/>
          <w:sz w:val="32"/>
          <w:szCs w:val="32"/>
        </w:rPr>
        <w:t>Историческое просвещение</w:t>
      </w:r>
      <w:r w:rsidRPr="00047A4C">
        <w:rPr>
          <w:sz w:val="32"/>
          <w:szCs w:val="32"/>
        </w:rPr>
        <w:t xml:space="preserve"> </w:t>
      </w:r>
      <w:r w:rsidR="00047A4C">
        <w:rPr>
          <w:sz w:val="32"/>
          <w:szCs w:val="32"/>
        </w:rPr>
        <w:t>–</w:t>
      </w:r>
      <w:r w:rsidRPr="00047A4C">
        <w:rPr>
          <w:sz w:val="32"/>
          <w:szCs w:val="32"/>
        </w:rPr>
        <w:t xml:space="preserve"> регулируемая государством деятельность по распространению в обществе достоверных и научно обоснованных исторических знаний в целях формирования научного понимания прошлого и настоящего России, являющегося одной из основ общероссийской гражданской идентичности и коллективной исторической памяти, а также в целях противодействия попыткам умаления подвига народа при защите Отечества.</w:t>
      </w:r>
    </w:p>
    <w:p w:rsidR="00047A4C" w:rsidRPr="00047A4C" w:rsidRDefault="00047A4C" w:rsidP="00567FEB">
      <w:pPr>
        <w:rPr>
          <w:b/>
          <w:sz w:val="32"/>
          <w:szCs w:val="32"/>
        </w:rPr>
      </w:pP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b/>
          <w:sz w:val="32"/>
          <w:szCs w:val="32"/>
        </w:rPr>
        <w:t>Целями</w:t>
      </w:r>
      <w:r w:rsidRPr="00047A4C">
        <w:rPr>
          <w:sz w:val="32"/>
          <w:szCs w:val="32"/>
        </w:rPr>
        <w:t xml:space="preserve"> государственной политики в области исторического просвещения являются </w:t>
      </w:r>
      <w:r w:rsidRPr="00047A4C">
        <w:rPr>
          <w:b/>
          <w:i/>
          <w:sz w:val="32"/>
          <w:szCs w:val="32"/>
        </w:rPr>
        <w:t>формирование общероссийской гражданской идентичности и укрепление общности Русского мира на основе традиционных российских духовно-нравственных и культурно-исторических ценностей</w:t>
      </w:r>
      <w:r w:rsidRPr="00047A4C">
        <w:rPr>
          <w:sz w:val="32"/>
          <w:szCs w:val="32"/>
        </w:rPr>
        <w:t xml:space="preserve"> путем: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а) сохранения памяти о значимых событиях истории России, включая историю государствообразующего русского народа, входящего в многонациональный союз равноправных народов Российской Федерации, и историю других народов России, исходя из понимания преемственности в развитии Российского государства и его исторически сложившегося единства;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б) осознания многонациональной природы социокультурного развития России;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в) популяризации достижений отечественной науки и культуры;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г) патриотического воспитания, сохранения памяти о защитниках Отечества и недопущения умаления значения подвига народа при защите Отечества;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д) сохранения памяти о выдающихся личностях в российской истории, внесших важный вклад в развитие и процветание России;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е) формирования активной гражданской позиции в отношении важности исторического просвещения и сохранения исторической памяти;</w:t>
      </w:r>
    </w:p>
    <w:p w:rsidR="00567FEB" w:rsidRPr="00047A4C" w:rsidRDefault="00567FEB" w:rsidP="00567FEB">
      <w:pPr>
        <w:rPr>
          <w:sz w:val="32"/>
          <w:szCs w:val="32"/>
        </w:rPr>
      </w:pPr>
      <w:r w:rsidRPr="00047A4C">
        <w:rPr>
          <w:sz w:val="32"/>
          <w:szCs w:val="32"/>
        </w:rPr>
        <w:t>…</w:t>
      </w:r>
    </w:p>
    <w:p w:rsidR="00047A4C" w:rsidRPr="00047A4C" w:rsidRDefault="00567FEB" w:rsidP="00047A4C">
      <w:pPr>
        <w:rPr>
          <w:sz w:val="32"/>
          <w:szCs w:val="32"/>
        </w:rPr>
      </w:pPr>
      <w:r w:rsidRPr="00047A4C">
        <w:rPr>
          <w:sz w:val="32"/>
          <w:szCs w:val="32"/>
        </w:rPr>
        <w:t>и) сохранения традиционных российских духовно-нравственных и культурно-исторических ценностей, создания условий для противодействия попыткам навязывания народу России деструктивных идеологических установок, противоречащих этим ценностям.</w:t>
      </w:r>
    </w:p>
    <w:p w:rsidR="00047A4C" w:rsidRDefault="00047A4C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:rsidR="00567FEB" w:rsidRPr="00047A4C" w:rsidRDefault="00182E4A">
      <w:pPr>
        <w:rPr>
          <w:sz w:val="32"/>
          <w:szCs w:val="32"/>
        </w:rPr>
      </w:pPr>
      <w:proofErr w:type="gramStart"/>
      <w:r w:rsidRPr="00047A4C">
        <w:rPr>
          <w:b/>
          <w:bCs/>
          <w:sz w:val="32"/>
          <w:szCs w:val="32"/>
        </w:rPr>
        <w:lastRenderedPageBreak/>
        <w:t>Естественно-научное</w:t>
      </w:r>
      <w:proofErr w:type="gramEnd"/>
      <w:r w:rsidRPr="00047A4C">
        <w:rPr>
          <w:b/>
          <w:bCs/>
          <w:sz w:val="32"/>
          <w:szCs w:val="32"/>
        </w:rPr>
        <w:t xml:space="preserve"> образование</w:t>
      </w:r>
      <w:r w:rsidRPr="00047A4C">
        <w:rPr>
          <w:bCs/>
          <w:sz w:val="32"/>
          <w:szCs w:val="32"/>
        </w:rPr>
        <w:t xml:space="preserve"> – это система обучения, которая включает в себя изучение естественных наук, таких как физика, химия, биология и геология, для формирования понимания законов природы и мира. Оно направлено на развитие научного мышления, навыков исследования, критического мышления и интереса к таким областям, как медицина, биотехнологии, экология и науки о Земле. </w:t>
      </w:r>
    </w:p>
    <w:p w:rsidR="00182E4A" w:rsidRDefault="00182E4A">
      <w:pPr>
        <w:rPr>
          <w:sz w:val="32"/>
          <w:szCs w:val="32"/>
        </w:rPr>
      </w:pPr>
      <w:proofErr w:type="gramStart"/>
      <w:r w:rsidRPr="00047A4C">
        <w:rPr>
          <w:b/>
          <w:sz w:val="32"/>
          <w:szCs w:val="32"/>
        </w:rPr>
        <w:t>Естественно-научное</w:t>
      </w:r>
      <w:proofErr w:type="gramEnd"/>
      <w:r w:rsidRPr="00047A4C">
        <w:rPr>
          <w:b/>
          <w:sz w:val="32"/>
          <w:szCs w:val="32"/>
        </w:rPr>
        <w:t xml:space="preserve"> образование в детском саду</w:t>
      </w:r>
      <w:r w:rsidRPr="00047A4C">
        <w:rPr>
          <w:sz w:val="32"/>
          <w:szCs w:val="32"/>
        </w:rPr>
        <w:t xml:space="preserve"> – это формирование у детей базовых представлений об окружающем мире через исследования и эксперименты, а также развитие предпосылок к естественно-научной грамотности. Оно включает в себя знакомство с живой и неживой природой, развитие интереса к науке, формирование исследовательских навыков и бережного отношения к природе.</w:t>
      </w:r>
    </w:p>
    <w:p w:rsidR="00047A4C" w:rsidRDefault="00047A4C">
      <w:pPr>
        <w:rPr>
          <w:sz w:val="32"/>
          <w:szCs w:val="32"/>
        </w:rPr>
      </w:pPr>
    </w:p>
    <w:p w:rsidR="00047A4C" w:rsidRPr="00047A4C" w:rsidRDefault="00047A4C" w:rsidP="00047A4C">
      <w:pPr>
        <w:rPr>
          <w:sz w:val="32"/>
          <w:szCs w:val="32"/>
        </w:rPr>
      </w:pPr>
      <w:proofErr w:type="gramStart"/>
      <w:r w:rsidRPr="00047A4C">
        <w:rPr>
          <w:b/>
          <w:bCs/>
          <w:sz w:val="32"/>
          <w:szCs w:val="32"/>
        </w:rPr>
        <w:t xml:space="preserve">Математическое образование </w:t>
      </w:r>
      <w:r w:rsidRPr="00047A4C">
        <w:rPr>
          <w:bCs/>
          <w:sz w:val="32"/>
          <w:szCs w:val="32"/>
        </w:rPr>
        <w:t xml:space="preserve">– это целенаправленный процесс </w:t>
      </w:r>
      <w:r w:rsidRPr="00494275">
        <w:rPr>
          <w:b/>
          <w:bCs/>
          <w:i/>
          <w:sz w:val="32"/>
          <w:szCs w:val="32"/>
        </w:rPr>
        <w:t>обучения</w:t>
      </w:r>
      <w:r w:rsidRPr="00047A4C">
        <w:rPr>
          <w:bCs/>
          <w:sz w:val="32"/>
          <w:szCs w:val="32"/>
        </w:rPr>
        <w:t xml:space="preserve"> математике и </w:t>
      </w:r>
      <w:r w:rsidRPr="00494275">
        <w:rPr>
          <w:b/>
          <w:bCs/>
          <w:i/>
          <w:sz w:val="32"/>
          <w:szCs w:val="32"/>
        </w:rPr>
        <w:t>формирования математической культуры</w:t>
      </w:r>
      <w:r w:rsidRPr="00047A4C">
        <w:rPr>
          <w:bCs/>
          <w:sz w:val="32"/>
          <w:szCs w:val="32"/>
        </w:rPr>
        <w:t>, направленный на подготовку детей к применению необходимых математических знаний и умений в процессе жизнедеятельности и осуществляемый в ходе изучения математики на уровне дошкольного образования с целью формирования у детей математических знаний и умений, соответствующих потребностям общества и возможностям интеллектуального развития детей, а также способов рациональной умственной деятельности, способствующих развитию</w:t>
      </w:r>
      <w:proofErr w:type="gramEnd"/>
      <w:r w:rsidRPr="00047A4C">
        <w:rPr>
          <w:bCs/>
          <w:sz w:val="32"/>
          <w:szCs w:val="32"/>
        </w:rPr>
        <w:t xml:space="preserve"> мышления детей и их математической речи (С. А. Новоселов, Л. В. Воронина)</w:t>
      </w:r>
    </w:p>
    <w:p w:rsidR="00047A4C" w:rsidRDefault="00047A4C">
      <w:pPr>
        <w:rPr>
          <w:sz w:val="32"/>
          <w:szCs w:val="32"/>
        </w:rPr>
      </w:pPr>
    </w:p>
    <w:p w:rsidR="00494275" w:rsidRPr="00494275" w:rsidRDefault="00494275" w:rsidP="00494275">
      <w:pPr>
        <w:rPr>
          <w:sz w:val="32"/>
          <w:szCs w:val="32"/>
        </w:rPr>
      </w:pPr>
      <w:r w:rsidRPr="00494275">
        <w:rPr>
          <w:b/>
          <w:sz w:val="32"/>
          <w:szCs w:val="32"/>
        </w:rPr>
        <w:t>Читательская грамотность</w:t>
      </w:r>
      <w:r w:rsidRPr="00494275">
        <w:rPr>
          <w:sz w:val="32"/>
          <w:szCs w:val="32"/>
        </w:rPr>
        <w:t xml:space="preserve"> – это способность:</w:t>
      </w:r>
    </w:p>
    <w:p w:rsidR="00494275" w:rsidRPr="00494275" w:rsidRDefault="00494275" w:rsidP="00494275">
      <w:pPr>
        <w:numPr>
          <w:ilvl w:val="0"/>
          <w:numId w:val="7"/>
        </w:numPr>
        <w:rPr>
          <w:sz w:val="32"/>
          <w:szCs w:val="32"/>
        </w:rPr>
      </w:pPr>
      <w:r w:rsidRPr="00494275">
        <w:rPr>
          <w:sz w:val="32"/>
          <w:szCs w:val="32"/>
        </w:rPr>
        <w:t>понимать и использовать письменные тексты,</w:t>
      </w:r>
    </w:p>
    <w:p w:rsidR="00494275" w:rsidRPr="00494275" w:rsidRDefault="00494275" w:rsidP="00494275">
      <w:pPr>
        <w:numPr>
          <w:ilvl w:val="0"/>
          <w:numId w:val="7"/>
        </w:numPr>
        <w:rPr>
          <w:sz w:val="32"/>
          <w:szCs w:val="32"/>
        </w:rPr>
      </w:pPr>
      <w:r w:rsidRPr="00494275">
        <w:rPr>
          <w:sz w:val="32"/>
          <w:szCs w:val="32"/>
        </w:rPr>
        <w:t>размышлять о них и заниматься чтением для того, чтобы достигать своих целей,</w:t>
      </w:r>
    </w:p>
    <w:p w:rsidR="00494275" w:rsidRPr="00494275" w:rsidRDefault="00494275" w:rsidP="00494275">
      <w:pPr>
        <w:numPr>
          <w:ilvl w:val="0"/>
          <w:numId w:val="7"/>
        </w:numPr>
        <w:rPr>
          <w:sz w:val="32"/>
          <w:szCs w:val="32"/>
        </w:rPr>
      </w:pPr>
      <w:r w:rsidRPr="00494275">
        <w:rPr>
          <w:sz w:val="32"/>
          <w:szCs w:val="32"/>
        </w:rPr>
        <w:t>расширять свои знания и возможности,</w:t>
      </w:r>
    </w:p>
    <w:p w:rsidR="00494275" w:rsidRPr="00494275" w:rsidRDefault="00494275" w:rsidP="00494275">
      <w:pPr>
        <w:numPr>
          <w:ilvl w:val="0"/>
          <w:numId w:val="7"/>
        </w:numPr>
        <w:rPr>
          <w:sz w:val="32"/>
          <w:szCs w:val="32"/>
        </w:rPr>
      </w:pPr>
      <w:r w:rsidRPr="00494275">
        <w:rPr>
          <w:sz w:val="32"/>
          <w:szCs w:val="32"/>
        </w:rPr>
        <w:t>участвовать в социальной жизни.</w:t>
      </w:r>
    </w:p>
    <w:p w:rsidR="00494275" w:rsidRDefault="00494275">
      <w:pPr>
        <w:rPr>
          <w:sz w:val="32"/>
          <w:szCs w:val="32"/>
        </w:rPr>
      </w:pPr>
    </w:p>
    <w:p w:rsidR="00494275" w:rsidRPr="00047A4C" w:rsidRDefault="00494275">
      <w:pPr>
        <w:rPr>
          <w:sz w:val="32"/>
          <w:szCs w:val="32"/>
        </w:rPr>
      </w:pPr>
    </w:p>
    <w:p w:rsidR="00182E4A" w:rsidRDefault="00182E4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972058" w:rsidRPr="00972058" w:rsidRDefault="00972058" w:rsidP="00972058">
      <w:pPr>
        <w:jc w:val="center"/>
        <w:rPr>
          <w:b/>
          <w:bCs/>
          <w:sz w:val="32"/>
          <w:szCs w:val="32"/>
        </w:rPr>
      </w:pPr>
      <w:r w:rsidRPr="00972058">
        <w:rPr>
          <w:b/>
          <w:bCs/>
          <w:sz w:val="32"/>
          <w:szCs w:val="32"/>
        </w:rPr>
        <w:t>Группы форм просвещения родителей (законных представителей) воспитанников в ДОО</w:t>
      </w:r>
    </w:p>
    <w:p w:rsidR="00972058" w:rsidRPr="00972058" w:rsidRDefault="00972058" w:rsidP="00972058">
      <w:pPr>
        <w:rPr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946"/>
      </w:tblGrid>
      <w:tr w:rsidR="00972058" w:rsidRPr="00972058" w:rsidTr="00972058">
        <w:tc>
          <w:tcPr>
            <w:tcW w:w="3510" w:type="dxa"/>
          </w:tcPr>
          <w:p w:rsidR="00972058" w:rsidRPr="00972058" w:rsidRDefault="00972058" w:rsidP="008C5E26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972058">
              <w:rPr>
                <w:b/>
                <w:sz w:val="32"/>
                <w:szCs w:val="32"/>
              </w:rPr>
              <w:t>Группа форм</w:t>
            </w:r>
          </w:p>
        </w:tc>
        <w:tc>
          <w:tcPr>
            <w:tcW w:w="6946" w:type="dxa"/>
          </w:tcPr>
          <w:p w:rsidR="00972058" w:rsidRPr="00972058" w:rsidRDefault="00972058" w:rsidP="008C5E26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972058">
              <w:rPr>
                <w:b/>
                <w:sz w:val="32"/>
                <w:szCs w:val="32"/>
              </w:rPr>
              <w:t>Формы</w:t>
            </w:r>
          </w:p>
        </w:tc>
      </w:tr>
      <w:tr w:rsidR="00972058" w:rsidRPr="00972058" w:rsidTr="00972058">
        <w:tc>
          <w:tcPr>
            <w:tcW w:w="3510" w:type="dxa"/>
          </w:tcPr>
          <w:p w:rsidR="00972058" w:rsidRPr="00972058" w:rsidRDefault="00972058" w:rsidP="008C5E26">
            <w:pPr>
              <w:ind w:firstLine="0"/>
              <w:rPr>
                <w:b/>
                <w:sz w:val="32"/>
                <w:szCs w:val="32"/>
              </w:rPr>
            </w:pPr>
            <w:r w:rsidRPr="00972058">
              <w:rPr>
                <w:b/>
                <w:sz w:val="32"/>
                <w:szCs w:val="32"/>
              </w:rPr>
              <w:t>Информирование родителей по вопросам развития, оздоровления, воспитания и обучения детей</w:t>
            </w:r>
          </w:p>
        </w:tc>
        <w:tc>
          <w:tcPr>
            <w:tcW w:w="6946" w:type="dxa"/>
          </w:tcPr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родительские собрания,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лектории,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>индивидуальное и групповое консультиро</w:t>
            </w:r>
            <w:bookmarkStart w:id="0" w:name="_GoBack"/>
            <w:bookmarkEnd w:id="0"/>
            <w:r w:rsidRPr="00972058">
              <w:rPr>
                <w:sz w:val="32"/>
                <w:szCs w:val="32"/>
              </w:rPr>
              <w:t xml:space="preserve">вание,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родительские конференции,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устный педагогический журнал,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беседы,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дни открытых дверей,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«круглые столы»,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библиотеки педагогической литературы,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фотовыставки,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информационные стенды и папки, </w:t>
            </w:r>
          </w:p>
          <w:p w:rsidR="00972058" w:rsidRPr="00972058" w:rsidRDefault="00972058" w:rsidP="008C5E26">
            <w:pPr>
              <w:numPr>
                <w:ilvl w:val="0"/>
                <w:numId w:val="4"/>
              </w:numPr>
              <w:tabs>
                <w:tab w:val="left" w:pos="46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>выпуск мини-газет</w:t>
            </w:r>
          </w:p>
          <w:p w:rsidR="00972058" w:rsidRPr="00972058" w:rsidRDefault="00972058" w:rsidP="008C5E26">
            <w:pPr>
              <w:ind w:firstLine="0"/>
              <w:rPr>
                <w:sz w:val="32"/>
                <w:szCs w:val="32"/>
              </w:rPr>
            </w:pPr>
          </w:p>
        </w:tc>
      </w:tr>
      <w:tr w:rsidR="00972058" w:rsidRPr="00972058" w:rsidTr="00972058">
        <w:tc>
          <w:tcPr>
            <w:tcW w:w="3510" w:type="dxa"/>
          </w:tcPr>
          <w:p w:rsidR="00972058" w:rsidRPr="00972058" w:rsidRDefault="00972058" w:rsidP="008C5E26">
            <w:pPr>
              <w:ind w:firstLine="0"/>
              <w:rPr>
                <w:b/>
                <w:sz w:val="32"/>
                <w:szCs w:val="32"/>
              </w:rPr>
            </w:pPr>
            <w:r w:rsidRPr="00972058">
              <w:rPr>
                <w:b/>
                <w:sz w:val="32"/>
                <w:szCs w:val="32"/>
              </w:rPr>
              <w:t>Формирование у родителей  практического опыта воспитательных действий</w:t>
            </w:r>
          </w:p>
        </w:tc>
        <w:tc>
          <w:tcPr>
            <w:tcW w:w="6946" w:type="dxa"/>
          </w:tcPr>
          <w:p w:rsidR="00972058" w:rsidRPr="00972058" w:rsidRDefault="00972058" w:rsidP="008C5E26">
            <w:pPr>
              <w:numPr>
                <w:ilvl w:val="0"/>
                <w:numId w:val="5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>мастер-классы,</w:t>
            </w:r>
          </w:p>
          <w:p w:rsidR="00972058" w:rsidRPr="00972058" w:rsidRDefault="00972058" w:rsidP="008C5E26">
            <w:pPr>
              <w:numPr>
                <w:ilvl w:val="0"/>
                <w:numId w:val="5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мастерские, </w:t>
            </w:r>
          </w:p>
          <w:p w:rsidR="00972058" w:rsidRPr="00972058" w:rsidRDefault="00972058" w:rsidP="008C5E26">
            <w:pPr>
              <w:numPr>
                <w:ilvl w:val="0"/>
                <w:numId w:val="5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практикумы, </w:t>
            </w:r>
          </w:p>
          <w:p w:rsidR="00972058" w:rsidRPr="00972058" w:rsidRDefault="00972058" w:rsidP="008C5E26">
            <w:pPr>
              <w:numPr>
                <w:ilvl w:val="0"/>
                <w:numId w:val="5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тренинги, </w:t>
            </w:r>
          </w:p>
          <w:p w:rsidR="00972058" w:rsidRPr="00972058" w:rsidRDefault="00972058" w:rsidP="008C5E26">
            <w:pPr>
              <w:numPr>
                <w:ilvl w:val="0"/>
                <w:numId w:val="5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>деловые игры</w:t>
            </w:r>
          </w:p>
          <w:p w:rsidR="00972058" w:rsidRPr="00972058" w:rsidRDefault="00972058" w:rsidP="008C5E26">
            <w:p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</w:p>
        </w:tc>
      </w:tr>
      <w:tr w:rsidR="00972058" w:rsidRPr="00972058" w:rsidTr="00972058">
        <w:tc>
          <w:tcPr>
            <w:tcW w:w="3510" w:type="dxa"/>
          </w:tcPr>
          <w:p w:rsidR="00972058" w:rsidRPr="00972058" w:rsidRDefault="00972058" w:rsidP="008C5E26">
            <w:pPr>
              <w:ind w:firstLine="0"/>
              <w:rPr>
                <w:b/>
                <w:sz w:val="32"/>
                <w:szCs w:val="32"/>
              </w:rPr>
            </w:pPr>
            <w:r w:rsidRPr="00972058">
              <w:rPr>
                <w:b/>
                <w:sz w:val="32"/>
                <w:szCs w:val="32"/>
              </w:rPr>
              <w:t>Вовлечение родителей в совместную деятельность с детьми</w:t>
            </w:r>
          </w:p>
        </w:tc>
        <w:tc>
          <w:tcPr>
            <w:tcW w:w="6946" w:type="dxa"/>
          </w:tcPr>
          <w:p w:rsidR="00972058" w:rsidRPr="00972058" w:rsidRDefault="00972058" w:rsidP="008C5E26">
            <w:pPr>
              <w:numPr>
                <w:ilvl w:val="0"/>
                <w:numId w:val="6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родительские клубы, </w:t>
            </w:r>
          </w:p>
          <w:p w:rsidR="00972058" w:rsidRPr="00972058" w:rsidRDefault="00972058" w:rsidP="008C5E26">
            <w:pPr>
              <w:numPr>
                <w:ilvl w:val="0"/>
                <w:numId w:val="6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проектная деятельность, </w:t>
            </w:r>
          </w:p>
          <w:p w:rsidR="00972058" w:rsidRPr="00972058" w:rsidRDefault="00972058" w:rsidP="008C5E26">
            <w:pPr>
              <w:numPr>
                <w:ilvl w:val="0"/>
                <w:numId w:val="6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совместные праздники и досуги, </w:t>
            </w:r>
          </w:p>
          <w:p w:rsidR="00972058" w:rsidRPr="00972058" w:rsidRDefault="00972058" w:rsidP="008C5E26">
            <w:pPr>
              <w:numPr>
                <w:ilvl w:val="0"/>
                <w:numId w:val="6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 xml:space="preserve">игры-приключения, </w:t>
            </w:r>
          </w:p>
          <w:p w:rsidR="00972058" w:rsidRPr="00972058" w:rsidRDefault="00972058" w:rsidP="008C5E26">
            <w:pPr>
              <w:numPr>
                <w:ilvl w:val="0"/>
                <w:numId w:val="6"/>
              </w:num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  <w:r w:rsidRPr="00972058">
              <w:rPr>
                <w:sz w:val="32"/>
                <w:szCs w:val="32"/>
              </w:rPr>
              <w:t>создание рукописных книг с детьми</w:t>
            </w:r>
          </w:p>
          <w:p w:rsidR="00972058" w:rsidRPr="00972058" w:rsidRDefault="00972058" w:rsidP="008C5E26">
            <w:pPr>
              <w:tabs>
                <w:tab w:val="left" w:pos="405"/>
              </w:tabs>
              <w:ind w:left="34" w:firstLine="142"/>
              <w:rPr>
                <w:sz w:val="32"/>
                <w:szCs w:val="32"/>
              </w:rPr>
            </w:pPr>
          </w:p>
        </w:tc>
      </w:tr>
    </w:tbl>
    <w:p w:rsidR="00972058" w:rsidRPr="00972058" w:rsidRDefault="00972058" w:rsidP="00972058">
      <w:pPr>
        <w:rPr>
          <w:bCs/>
          <w:sz w:val="30"/>
          <w:szCs w:val="30"/>
        </w:rPr>
      </w:pPr>
    </w:p>
    <w:p w:rsidR="00182E4A" w:rsidRPr="00182E4A" w:rsidRDefault="00182E4A">
      <w:pPr>
        <w:rPr>
          <w:sz w:val="30"/>
          <w:szCs w:val="30"/>
        </w:rPr>
      </w:pPr>
    </w:p>
    <w:sectPr w:rsidR="00182E4A" w:rsidRPr="00182E4A" w:rsidSect="00972058">
      <w:pgSz w:w="11906" w:h="16838"/>
      <w:pgMar w:top="426" w:right="566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34E"/>
    <w:multiLevelType w:val="hybridMultilevel"/>
    <w:tmpl w:val="F40E6A92"/>
    <w:lvl w:ilvl="0" w:tplc="E1E48B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028A6"/>
    <w:multiLevelType w:val="hybridMultilevel"/>
    <w:tmpl w:val="32E872E6"/>
    <w:lvl w:ilvl="0" w:tplc="E1E48B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F2BFB"/>
    <w:multiLevelType w:val="hybridMultilevel"/>
    <w:tmpl w:val="0FC66EFE"/>
    <w:lvl w:ilvl="0" w:tplc="E1E48B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10C77"/>
    <w:multiLevelType w:val="hybridMultilevel"/>
    <w:tmpl w:val="B748F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3E1A"/>
    <w:multiLevelType w:val="hybridMultilevel"/>
    <w:tmpl w:val="641E4F64"/>
    <w:lvl w:ilvl="0" w:tplc="5D82DAB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F875EF"/>
    <w:multiLevelType w:val="hybridMultilevel"/>
    <w:tmpl w:val="59B2896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047A93"/>
    <w:multiLevelType w:val="hybridMultilevel"/>
    <w:tmpl w:val="38B28CE4"/>
    <w:lvl w:ilvl="0" w:tplc="8EB8BA5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EB"/>
    <w:rsid w:val="00047A4C"/>
    <w:rsid w:val="00182E4A"/>
    <w:rsid w:val="00494275"/>
    <w:rsid w:val="00567FEB"/>
    <w:rsid w:val="0077593A"/>
    <w:rsid w:val="008C5E26"/>
    <w:rsid w:val="00972058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058"/>
    <w:rPr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058"/>
    <w:rPr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Oxana Chechulina</cp:lastModifiedBy>
  <cp:revision>3</cp:revision>
  <dcterms:created xsi:type="dcterms:W3CDTF">2025-10-21T04:25:00Z</dcterms:created>
  <dcterms:modified xsi:type="dcterms:W3CDTF">2025-10-26T07:41:00Z</dcterms:modified>
</cp:coreProperties>
</file>